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EB" w:rsidRDefault="00782212" w:rsidP="00F9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b/>
          <w:sz w:val="28"/>
          <w:szCs w:val="28"/>
        </w:rPr>
        <w:t xml:space="preserve">АННОТАЦИЯ К ОСНОВНОЙ ОБРАЗОВАТЕЛЬНОЙ ПРОГРАММЕ СРЕДНЕГО ОБЩЕГО ОБРАЗОВАНИЯ, </w:t>
      </w:r>
      <w:r w:rsidR="00F962EB" w:rsidRPr="00F962EB">
        <w:rPr>
          <w:rFonts w:ascii="Times New Roman" w:hAnsi="Times New Roman" w:cs="Times New Roman"/>
          <w:b/>
          <w:sz w:val="28"/>
          <w:szCs w:val="28"/>
        </w:rPr>
        <w:t>МБОУ СОШ с. Сосновка</w:t>
      </w:r>
      <w:r w:rsidRPr="00F962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EB" w:rsidRPr="00F962EB" w:rsidRDefault="00782212" w:rsidP="00F9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2EB">
        <w:rPr>
          <w:rFonts w:ascii="Times New Roman" w:hAnsi="Times New Roman" w:cs="Times New Roman"/>
          <w:sz w:val="28"/>
          <w:szCs w:val="28"/>
        </w:rPr>
        <w:t>В СООТВЕТСТВИИ С ОБНОВЛЁННЫМИ ФГОС СОО И ФООП СОО на 2023-2027гг.</w:t>
      </w:r>
    </w:p>
    <w:p w:rsidR="00F962EB" w:rsidRDefault="00782212" w:rsidP="00F9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(далее – Программа) </w:t>
      </w:r>
      <w:r w:rsidR="00F962EB" w:rsidRPr="00F962EB">
        <w:rPr>
          <w:rFonts w:ascii="Times New Roman" w:hAnsi="Times New Roman" w:cs="Times New Roman"/>
          <w:sz w:val="28"/>
          <w:szCs w:val="28"/>
        </w:rPr>
        <w:t>МБОУ СОШ с. Сосновка</w:t>
      </w:r>
      <w:r w:rsidRPr="00F962EB">
        <w:rPr>
          <w:rFonts w:ascii="Times New Roman" w:hAnsi="Times New Roman" w:cs="Times New Roman"/>
          <w:sz w:val="28"/>
          <w:szCs w:val="28"/>
        </w:rPr>
        <w:t xml:space="preserve"> </w:t>
      </w:r>
      <w:r w:rsidR="00F962EB">
        <w:rPr>
          <w:rFonts w:ascii="Times New Roman" w:hAnsi="Times New Roman" w:cs="Times New Roman"/>
          <w:sz w:val="28"/>
          <w:szCs w:val="28"/>
        </w:rPr>
        <w:t>разработана в соответствии с:</w:t>
      </w:r>
    </w:p>
    <w:p w:rsidR="00F962EB" w:rsidRDefault="00782212" w:rsidP="00F962EB">
      <w:pPr>
        <w:numPr>
          <w:ilvl w:val="0"/>
          <w:numId w:val="1"/>
        </w:numPr>
        <w:spacing w:after="0" w:line="240" w:lineRule="auto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sz w:val="28"/>
          <w:szCs w:val="28"/>
        </w:rPr>
        <w:t xml:space="preserve">Федеральным законом №273 от 29 декабря 2012 года «Об образовании в РФ» (с изменениями и дополнениями), </w:t>
      </w:r>
    </w:p>
    <w:p w:rsidR="00F962EB" w:rsidRDefault="00782212" w:rsidP="00F962EB">
      <w:pPr>
        <w:numPr>
          <w:ilvl w:val="0"/>
          <w:numId w:val="1"/>
        </w:numPr>
        <w:spacing w:after="0" w:line="240" w:lineRule="auto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общего образования (ФГОС СОО), </w:t>
      </w:r>
    </w:p>
    <w:p w:rsidR="00F962EB" w:rsidRDefault="00782212" w:rsidP="00F962EB">
      <w:pPr>
        <w:numPr>
          <w:ilvl w:val="0"/>
          <w:numId w:val="1"/>
        </w:numPr>
        <w:spacing w:after="0" w:line="240" w:lineRule="auto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sz w:val="28"/>
          <w:szCs w:val="28"/>
        </w:rPr>
        <w:t xml:space="preserve">федеральной основной образовательной программой среднего общего образования (ФООП СОО), утвержденной приказом </w:t>
      </w:r>
      <w:proofErr w:type="spellStart"/>
      <w:r w:rsidRPr="00F962E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962EB">
        <w:rPr>
          <w:rFonts w:ascii="Times New Roman" w:hAnsi="Times New Roman" w:cs="Times New Roman"/>
          <w:sz w:val="28"/>
          <w:szCs w:val="28"/>
        </w:rPr>
        <w:t xml:space="preserve"> РФ № 371 от 18.05.2023г. </w:t>
      </w:r>
    </w:p>
    <w:p w:rsidR="00F962EB" w:rsidRDefault="00782212" w:rsidP="00F9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sz w:val="28"/>
          <w:szCs w:val="28"/>
        </w:rPr>
        <w:t>При разработке ООП СОО предусмотрено непосредственное применение при реализации обязательной части ООП СОО федеральных рабочих программ по всем учебным предметам «Русский язык», «Литература», «Иностранный язык», «История», «Обществознание», «География», «Математика: алгебра и начала математ</w:t>
      </w:r>
      <w:r w:rsidR="00F962EB">
        <w:rPr>
          <w:rFonts w:ascii="Times New Roman" w:hAnsi="Times New Roman" w:cs="Times New Roman"/>
          <w:sz w:val="28"/>
          <w:szCs w:val="28"/>
        </w:rPr>
        <w:t>ического анализа, «Геометрия», «</w:t>
      </w:r>
      <w:r w:rsidRPr="00F962EB">
        <w:rPr>
          <w:rFonts w:ascii="Times New Roman" w:hAnsi="Times New Roman" w:cs="Times New Roman"/>
          <w:sz w:val="28"/>
          <w:szCs w:val="28"/>
        </w:rPr>
        <w:t xml:space="preserve">Информатика, «Физика», «Химия», «Биология», «Физическая культура», «Основы безопасности жизнедеятельности». </w:t>
      </w:r>
    </w:p>
    <w:p w:rsidR="00F962EB" w:rsidRDefault="00782212" w:rsidP="00F9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sz w:val="28"/>
          <w:szCs w:val="28"/>
        </w:rPr>
        <w:t xml:space="preserve">ООП СОО включает три раздела: целевой, содержательный, организационный. </w:t>
      </w:r>
    </w:p>
    <w:p w:rsidR="00F962EB" w:rsidRDefault="00782212" w:rsidP="00F9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 Целевой раздел ООП СОО включает: пояснительную записку; планируемые результаты освоения обучающимися ООП СОО; систему оценки достижения планируемых результатов освоения ООП СОО. </w:t>
      </w:r>
    </w:p>
    <w:p w:rsidR="00F962EB" w:rsidRDefault="00F962EB" w:rsidP="00F9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2EB" w:rsidRDefault="00782212" w:rsidP="00F9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sz w:val="28"/>
          <w:szCs w:val="28"/>
        </w:rPr>
        <w:t xml:space="preserve">Содержательный раздел ООП СОО включает следующие программы, ориентированные на достижение предметных, метапредметных и личностных результатов: федеральные рабочие программы учебных предметов; программу формирования универсальных учебных действий у обучающихся; федеральную рабочую программу воспитания.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образования. Программа формирования универсальных учебных действий у обучающихся содержит: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 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 Федеральная рабочая программа воспитания </w:t>
      </w:r>
      <w:r w:rsidRPr="00F962EB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Федеральная рабочая программа воспитания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 </w:t>
      </w:r>
    </w:p>
    <w:p w:rsidR="000C057A" w:rsidRPr="00F962EB" w:rsidRDefault="00782212" w:rsidP="00F9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2EB">
        <w:rPr>
          <w:rFonts w:ascii="Times New Roman" w:hAnsi="Times New Roman" w:cs="Times New Roman"/>
          <w:sz w:val="28"/>
          <w:szCs w:val="28"/>
        </w:rPr>
        <w:t xml:space="preserve">Организационный раздел ООП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</w:t>
      </w:r>
      <w:proofErr w:type="gramStart"/>
      <w:r w:rsidRPr="00F962EB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Pr="00F962EB">
        <w:rPr>
          <w:rFonts w:ascii="Times New Roman" w:hAnsi="Times New Roman" w:cs="Times New Roman"/>
          <w:sz w:val="28"/>
          <w:szCs w:val="28"/>
        </w:rPr>
        <w:t xml:space="preserve"> включает: федеральный учебный план; федеральный план внеурочной деятельности; федеральный календарный учебный график; федеральный календарный план воспитательной работы. Федеральный 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</w:t>
      </w:r>
      <w:proofErr w:type="gramStart"/>
      <w:r w:rsidRPr="00F962EB">
        <w:rPr>
          <w:rFonts w:ascii="Times New Roman" w:hAnsi="Times New Roman" w:cs="Times New Roman"/>
          <w:sz w:val="28"/>
          <w:szCs w:val="28"/>
        </w:rPr>
        <w:t>году  или</w:t>
      </w:r>
      <w:proofErr w:type="gramEnd"/>
      <w:r w:rsidRPr="00F962EB">
        <w:rPr>
          <w:rFonts w:ascii="Times New Roman" w:hAnsi="Times New Roman" w:cs="Times New Roman"/>
          <w:sz w:val="28"/>
          <w:szCs w:val="28"/>
        </w:rPr>
        <w:t xml:space="preserve"> периоде обучения.</w:t>
      </w:r>
    </w:p>
    <w:sectPr w:rsidR="000C057A" w:rsidRPr="00F962EB" w:rsidSect="00F96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6F71"/>
    <w:multiLevelType w:val="hybridMultilevel"/>
    <w:tmpl w:val="2124E9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D"/>
    <w:rsid w:val="001352FD"/>
    <w:rsid w:val="001B50B4"/>
    <w:rsid w:val="00201022"/>
    <w:rsid w:val="00782212"/>
    <w:rsid w:val="00C8796E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23B1"/>
  <w15:chartTrackingRefBased/>
  <w15:docId w15:val="{B35855AF-11ED-4B4C-B845-60229F1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2024-03-11T04:21:00Z</dcterms:created>
  <dcterms:modified xsi:type="dcterms:W3CDTF">2024-03-11T04:23:00Z</dcterms:modified>
</cp:coreProperties>
</file>